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861F7">
        <w:rPr>
          <w:bCs/>
          <w:color w:val="0D0D0D" w:themeColor="text1" w:themeTint="F2"/>
          <w:sz w:val="22"/>
          <w:szCs w:val="22"/>
        </w:rPr>
        <w:t>188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861F7" w:rsidP="006861F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86MS0021-01-2026-000549-79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A415C5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 года рождения, уроженца </w:t>
      </w:r>
      <w:r w:rsidR="00A415C5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A415C5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A415C5">
        <w:rPr>
          <w:sz w:val="28"/>
          <w:szCs w:val="28"/>
        </w:rPr>
        <w:t>***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A415C5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6861F7"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500 рублей по постановлению № 18810086240001</w:t>
      </w:r>
      <w:r>
        <w:rPr>
          <w:color w:val="0D0D0D" w:themeColor="text1" w:themeTint="F2"/>
          <w:sz w:val="28"/>
          <w:szCs w:val="28"/>
        </w:rPr>
        <w:t>0783</w:t>
      </w:r>
      <w:r w:rsidR="006861F7">
        <w:rPr>
          <w:color w:val="0D0D0D" w:themeColor="text1" w:themeTint="F2"/>
          <w:sz w:val="28"/>
          <w:szCs w:val="28"/>
        </w:rPr>
        <w:t>70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18.10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</w:t>
      </w:r>
      <w:r w:rsidRPr="006869FA">
        <w:rPr>
          <w:color w:val="0D0D0D" w:themeColor="text1" w:themeTint="F2"/>
          <w:sz w:val="28"/>
          <w:szCs w:val="28"/>
        </w:rPr>
        <w:t>предусмотренном ст. 12.</w:t>
      </w:r>
      <w:r w:rsidR="006861F7">
        <w:rPr>
          <w:color w:val="0D0D0D" w:themeColor="text1" w:themeTint="F2"/>
          <w:sz w:val="28"/>
          <w:szCs w:val="28"/>
        </w:rPr>
        <w:t>6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29.10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</w:t>
      </w:r>
      <w:r w:rsidRPr="004119FB">
        <w:rPr>
          <w:color w:val="FF0000"/>
          <w:sz w:val="28"/>
          <w:szCs w:val="28"/>
        </w:rPr>
        <w:t>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6861F7" w:rsidR="006861F7">
        <w:rPr>
          <w:color w:val="0D0D0D" w:themeColor="text1" w:themeTint="F2"/>
          <w:sz w:val="28"/>
          <w:szCs w:val="28"/>
        </w:rPr>
        <w:t>86 ХМ 649090</w:t>
      </w:r>
      <w:r w:rsidR="006861F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</w:t>
      </w:r>
      <w:r w:rsidRPr="007B5B5D">
        <w:rPr>
          <w:color w:val="0D0D0D" w:themeColor="text1" w:themeTint="F2"/>
          <w:sz w:val="28"/>
          <w:szCs w:val="28"/>
        </w:rPr>
        <w:t xml:space="preserve">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</w:t>
      </w:r>
      <w:r w:rsidRPr="007B5B5D">
        <w:rPr>
          <w:color w:val="0D0D0D" w:themeColor="text1" w:themeTint="F2"/>
          <w:sz w:val="28"/>
          <w:szCs w:val="28"/>
        </w:rPr>
        <w:t xml:space="preserve">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6861F7">
        <w:rPr>
          <w:color w:val="0D0D0D" w:themeColor="text1" w:themeTint="F2"/>
          <w:sz w:val="28"/>
          <w:szCs w:val="28"/>
        </w:rPr>
        <w:t>18810086240001</w:t>
      </w:r>
      <w:r w:rsidR="006861F7">
        <w:rPr>
          <w:color w:val="0D0D0D" w:themeColor="text1" w:themeTint="F2"/>
          <w:sz w:val="28"/>
          <w:szCs w:val="28"/>
        </w:rPr>
        <w:t>078370</w:t>
      </w:r>
      <w:r w:rsidRPr="006869FA" w:rsidR="006861F7">
        <w:rPr>
          <w:color w:val="0D0D0D" w:themeColor="text1" w:themeTint="F2"/>
          <w:sz w:val="28"/>
          <w:szCs w:val="28"/>
        </w:rPr>
        <w:t xml:space="preserve"> от </w:t>
      </w:r>
      <w:r w:rsidR="006861F7">
        <w:rPr>
          <w:color w:val="0D0D0D" w:themeColor="text1" w:themeTint="F2"/>
          <w:sz w:val="28"/>
          <w:szCs w:val="28"/>
        </w:rPr>
        <w:t>18.10</w:t>
      </w:r>
      <w:r w:rsidRPr="006869FA" w:rsidR="006861F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6861F7"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500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рублей за совершение администра</w:t>
      </w:r>
      <w:r w:rsidRPr="007B5B5D">
        <w:rPr>
          <w:color w:val="0D0D0D" w:themeColor="text1" w:themeTint="F2"/>
          <w:sz w:val="28"/>
          <w:szCs w:val="28"/>
        </w:rPr>
        <w:t xml:space="preserve">тивного правонарушения, предусмотренного </w:t>
      </w:r>
      <w:r w:rsidRPr="006869FA" w:rsidR="006861F7">
        <w:rPr>
          <w:color w:val="0D0D0D" w:themeColor="text1" w:themeTint="F2"/>
          <w:sz w:val="28"/>
          <w:szCs w:val="28"/>
        </w:rPr>
        <w:t>ст. 12.</w:t>
      </w:r>
      <w:r w:rsidR="006861F7">
        <w:rPr>
          <w:color w:val="0D0D0D" w:themeColor="text1" w:themeTint="F2"/>
          <w:sz w:val="28"/>
          <w:szCs w:val="28"/>
        </w:rPr>
        <w:t>6</w:t>
      </w:r>
      <w:r w:rsidRPr="006869FA" w:rsidR="006861F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</w:t>
      </w:r>
      <w:r w:rsidRPr="007B5B5D">
        <w:rPr>
          <w:color w:val="0D0D0D" w:themeColor="text1" w:themeTint="F2"/>
          <w:sz w:val="28"/>
          <w:szCs w:val="28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6861F7">
        <w:rPr>
          <w:color w:val="0D0D0D" w:themeColor="text1" w:themeTint="F2"/>
          <w:sz w:val="28"/>
          <w:szCs w:val="28"/>
        </w:rPr>
        <w:t>18810086240001</w:t>
      </w:r>
      <w:r w:rsidR="006861F7">
        <w:rPr>
          <w:color w:val="0D0D0D" w:themeColor="text1" w:themeTint="F2"/>
          <w:sz w:val="28"/>
          <w:szCs w:val="28"/>
        </w:rPr>
        <w:t>078370</w:t>
      </w:r>
      <w:r w:rsidRPr="006869FA" w:rsidR="006861F7">
        <w:rPr>
          <w:color w:val="0D0D0D" w:themeColor="text1" w:themeTint="F2"/>
          <w:sz w:val="28"/>
          <w:szCs w:val="28"/>
        </w:rPr>
        <w:t xml:space="preserve"> от </w:t>
      </w:r>
      <w:r w:rsidR="006861F7">
        <w:rPr>
          <w:color w:val="0D0D0D" w:themeColor="text1" w:themeTint="F2"/>
          <w:sz w:val="28"/>
          <w:szCs w:val="28"/>
        </w:rPr>
        <w:t>18.10</w:t>
      </w:r>
      <w:r w:rsidRPr="006869FA" w:rsidR="006861F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>.  вступило в законную силу</w:t>
      </w:r>
      <w:r w:rsidRPr="007B5B5D">
        <w:rPr>
          <w:color w:val="0D0D0D" w:themeColor="text1" w:themeTint="F2"/>
          <w:sz w:val="28"/>
          <w:szCs w:val="28"/>
        </w:rPr>
        <w:t xml:space="preserve">  </w:t>
      </w:r>
      <w:r w:rsidR="00CC4C74">
        <w:rPr>
          <w:color w:val="0D0D0D" w:themeColor="text1" w:themeTint="F2"/>
          <w:sz w:val="28"/>
          <w:szCs w:val="28"/>
        </w:rPr>
        <w:t>2</w:t>
      </w:r>
      <w:r w:rsidR="00617576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6861F7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</w:t>
      </w:r>
      <w:r w:rsidRPr="007B5B5D">
        <w:rPr>
          <w:color w:val="0D0D0D" w:themeColor="text1" w:themeTint="F2"/>
          <w:sz w:val="28"/>
          <w:szCs w:val="28"/>
        </w:rPr>
        <w:t xml:space="preserve">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</w:t>
      </w:r>
      <w:r w:rsidRPr="006869FA">
        <w:rPr>
          <w:rFonts w:eastAsia="MS Mincho"/>
          <w:sz w:val="28"/>
          <w:szCs w:val="28"/>
        </w:rPr>
        <w:t>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</w:t>
      </w:r>
      <w:r w:rsidRPr="007B5B5D">
        <w:rPr>
          <w:color w:val="0D0D0D" w:themeColor="text1" w:themeTint="F2"/>
          <w:sz w:val="28"/>
          <w:szCs w:val="28"/>
        </w:rPr>
        <w:t>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</w:t>
      </w:r>
      <w:r w:rsidRPr="007B5B5D">
        <w:rPr>
          <w:color w:val="0D0D0D" w:themeColor="text1" w:themeTint="F2"/>
          <w:sz w:val="28"/>
          <w:szCs w:val="28"/>
        </w:rPr>
        <w:t xml:space="preserve">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6861F7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00 (</w:t>
      </w:r>
      <w:r w:rsidR="006861F7">
        <w:rPr>
          <w:color w:val="0D0D0D" w:themeColor="text1" w:themeTint="F2"/>
          <w:sz w:val="28"/>
          <w:szCs w:val="28"/>
        </w:rPr>
        <w:t xml:space="preserve">трех </w:t>
      </w:r>
      <w:r>
        <w:rPr>
          <w:color w:val="0D0D0D" w:themeColor="text1" w:themeTint="F2"/>
          <w:sz w:val="28"/>
          <w:szCs w:val="28"/>
        </w:rPr>
        <w:t>т</w:t>
      </w:r>
      <w:r>
        <w:rPr>
          <w:color w:val="0D0D0D" w:themeColor="text1" w:themeTint="F2"/>
          <w:sz w:val="28"/>
          <w:szCs w:val="28"/>
        </w:rPr>
        <w:t>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861F7" w:rsidR="006861F7">
        <w:rPr>
          <w:b/>
          <w:bCs/>
          <w:sz w:val="28"/>
          <w:szCs w:val="28"/>
          <w:u w:val="single"/>
          <w:lang w:eastAsia="en-US"/>
        </w:rPr>
        <w:t>0412365400215001882620150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5C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1F7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9E7BF6"/>
    <w:rsid w:val="00A12FE5"/>
    <w:rsid w:val="00A415C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4C74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29E4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6956-2E29-40A7-8E6E-ADFDD1C6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